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0F6" w:rsidRDefault="00CC4A71" w:rsidP="00CC4A71">
      <w:pPr>
        <w:ind w:firstLine="567"/>
      </w:pPr>
      <w:r w:rsidRPr="00E012A7">
        <w:rPr>
          <w:noProof/>
          <w:lang w:eastAsia="ru-RU"/>
        </w:rPr>
        <w:drawing>
          <wp:inline distT="0" distB="0" distL="0" distR="0" wp14:anchorId="0D08F1A3" wp14:editId="2B2AB39D">
            <wp:extent cx="5602059" cy="838200"/>
            <wp:effectExtent l="0" t="0" r="0" b="0"/>
            <wp:docPr id="1" name="Рисунок 1" descr="C:\Users\natas\OneDrive\Изображения\1675820384_grizly-club-p-klipart-deti-s-tablichkoi-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OneDrive\Изображения\1675820384_grizly-club-p-klipart-deti-s-tablichkoi-33.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65607"/>
                    <a:stretch/>
                  </pic:blipFill>
                  <pic:spPr bwMode="auto">
                    <a:xfrm>
                      <a:off x="0" y="0"/>
                      <a:ext cx="5636510" cy="843355"/>
                    </a:xfrm>
                    <a:prstGeom prst="rect">
                      <a:avLst/>
                    </a:prstGeom>
                    <a:noFill/>
                    <a:ln>
                      <a:noFill/>
                    </a:ln>
                    <a:extLst>
                      <a:ext uri="{53640926-AAD7-44D8-BBD7-CCE9431645EC}">
                        <a14:shadowObscured xmlns:a14="http://schemas.microsoft.com/office/drawing/2010/main"/>
                      </a:ext>
                    </a:extLst>
                  </pic:spPr>
                </pic:pic>
              </a:graphicData>
            </a:graphic>
          </wp:inline>
        </w:drawing>
      </w:r>
    </w:p>
    <w:p w:rsidR="00067B7D" w:rsidRPr="00067B7D" w:rsidRDefault="00067B7D" w:rsidP="00067B7D">
      <w:pPr>
        <w:ind w:firstLine="567"/>
        <w:jc w:val="center"/>
        <w:rPr>
          <w:b/>
          <w:color w:val="FF0000"/>
        </w:rPr>
      </w:pPr>
      <w:r w:rsidRPr="00067B7D">
        <w:rPr>
          <w:rFonts w:ascii="Times New Roman" w:hAnsi="Times New Roman" w:cs="Times New Roman"/>
          <w:b/>
          <w:color w:val="FF0000"/>
          <w:sz w:val="36"/>
          <w:szCs w:val="36"/>
        </w:rPr>
        <w:t>Консультация для родителей: «Роль пальчиковой гимнастики в развитии речи детей</w:t>
      </w:r>
      <w:r>
        <w:rPr>
          <w:rFonts w:ascii="Times New Roman" w:hAnsi="Times New Roman" w:cs="Times New Roman"/>
          <w:b/>
          <w:color w:val="FF0000"/>
          <w:sz w:val="36"/>
          <w:szCs w:val="36"/>
        </w:rPr>
        <w:t>»</w:t>
      </w:r>
    </w:p>
    <w:p w:rsidR="00067B7D" w:rsidRDefault="00067B7D" w:rsidP="00CC4A71">
      <w:pPr>
        <w:ind w:firstLine="567"/>
        <w:rPr>
          <w:rFonts w:ascii="Times New Roman" w:hAnsi="Times New Roman" w:cs="Times New Roman"/>
          <w:sz w:val="24"/>
          <w:szCs w:val="24"/>
        </w:rPr>
      </w:pPr>
      <w:r>
        <w:t xml:space="preserve">                                                                                                 </w:t>
      </w:r>
      <w:r w:rsidRPr="00067B7D">
        <w:rPr>
          <w:rFonts w:ascii="Times New Roman" w:hAnsi="Times New Roman" w:cs="Times New Roman"/>
          <w:sz w:val="24"/>
          <w:szCs w:val="24"/>
        </w:rPr>
        <w:t>«Ум ребенка находится на кончиках пальцев»</w:t>
      </w:r>
    </w:p>
    <w:p w:rsidR="00067B7D" w:rsidRPr="00067B7D" w:rsidRDefault="00067B7D" w:rsidP="00CC4A71">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067B7D">
        <w:rPr>
          <w:rFonts w:ascii="Times New Roman" w:hAnsi="Times New Roman" w:cs="Times New Roman"/>
          <w:sz w:val="24"/>
          <w:szCs w:val="24"/>
        </w:rPr>
        <w:t xml:space="preserve"> </w:t>
      </w:r>
      <w:proofErr w:type="spellStart"/>
      <w:r w:rsidRPr="00067B7D">
        <w:rPr>
          <w:rFonts w:ascii="Times New Roman" w:hAnsi="Times New Roman" w:cs="Times New Roman"/>
          <w:sz w:val="24"/>
          <w:szCs w:val="24"/>
        </w:rPr>
        <w:t>В.А.Сухомлинский</w:t>
      </w:r>
      <w:proofErr w:type="spellEnd"/>
      <w:r w:rsidRPr="00067B7D">
        <w:rPr>
          <w:rFonts w:ascii="Times New Roman" w:hAnsi="Times New Roman" w:cs="Times New Roman"/>
          <w:sz w:val="24"/>
          <w:szCs w:val="24"/>
        </w:rPr>
        <w:t xml:space="preserve">. </w:t>
      </w:r>
    </w:p>
    <w:p w:rsidR="00067B7D" w:rsidRDefault="00067B7D" w:rsidP="00CC4A71">
      <w:pPr>
        <w:ind w:firstLine="567"/>
        <w:rPr>
          <w:rFonts w:ascii="Times New Roman" w:hAnsi="Times New Roman" w:cs="Times New Roman"/>
          <w:sz w:val="24"/>
          <w:szCs w:val="24"/>
        </w:rPr>
      </w:pPr>
      <w:r w:rsidRPr="00067B7D">
        <w:rPr>
          <w:rFonts w:ascii="Times New Roman" w:hAnsi="Times New Roman" w:cs="Times New Roman"/>
          <w:sz w:val="24"/>
          <w:szCs w:val="24"/>
        </w:rPr>
        <w:t xml:space="preserve">Жизнь ребенка - это игра, в которой он познает мир, учится, развивается, растет. Пальчиковая гимнастика — это игры с пальчиками. Пальчиковая гимнастика важна для ребенка с самого его рождения. Ребенку необходима ласка взрослого и его присутствие. Уже с первых недель жизни, общаясь с ребенком, нужно разговаривать с ним, рассказывать потешки и прибаутки. Они позволяют устанавливать контакт с ребенком и вызывают у него массу положительных эмоций. Выполняя пальчиками различные упражнения, ребенок достигает хорошего развития мелкой моторики рук, которая оказывает благоприятное влияние на развитие речи (так как при этом индуктивно происходит возбуждение в речевых центрах мозга). С развитием двигательных навыков тесно связано звукопроизношение, автоматизация звуков, формируется интонация, выразительность голоса, а также мимика, пластика, точность и координация как общей, так и мелкой моторики. Пальчиковая гимнастика используется на всех видах деятельности, а также в процессе проведения утренней гимнастики. Работа по развитию мелкой моторики должна проводиться регулярно, только тогда будет достигнут наибольший эффект. Пальчиковая гимнастика, проводимая ежедневно, позволяет превращать скучные виды деятельности в увлекательные, способствует улучшению функционального состояния корковых мозговых структур, мелкой моторики, а также речевой деятельности. Ученые доказали, что движения пальцев рук положительно влияют на развитие детской речи. </w:t>
      </w:r>
    </w:p>
    <w:p w:rsidR="00067B7D" w:rsidRDefault="00067B7D" w:rsidP="00CC4A71">
      <w:pPr>
        <w:ind w:firstLine="567"/>
        <w:rPr>
          <w:rFonts w:ascii="Times New Roman" w:hAnsi="Times New Roman" w:cs="Times New Roman"/>
          <w:sz w:val="24"/>
          <w:szCs w:val="24"/>
        </w:rPr>
      </w:pPr>
      <w:r w:rsidRPr="00067B7D">
        <w:rPr>
          <w:rFonts w:ascii="Times New Roman" w:hAnsi="Times New Roman" w:cs="Times New Roman"/>
          <w:b/>
          <w:sz w:val="24"/>
          <w:szCs w:val="24"/>
        </w:rPr>
        <w:t>Что же происходит, когда ребенок занимается пальчиковой гимнастикой.</w:t>
      </w:r>
      <w:r w:rsidRPr="00067B7D">
        <w:rPr>
          <w:rFonts w:ascii="Times New Roman" w:hAnsi="Times New Roman" w:cs="Times New Roman"/>
          <w:sz w:val="24"/>
          <w:szCs w:val="24"/>
        </w:rPr>
        <w:t xml:space="preserve"> </w:t>
      </w:r>
    </w:p>
    <w:p w:rsidR="00067B7D"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sz w:val="24"/>
          <w:szCs w:val="24"/>
        </w:rPr>
        <w:t xml:space="preserve">1.Выполнение ритмических движений пальцами индуктивно приводит к возбуждению в речевых центрах головного мозга и усилению согласованной деятельности речевых зон, что, в конечном итоге, стимулирует развитие речи. </w:t>
      </w:r>
    </w:p>
    <w:p w:rsidR="00067B7D"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sz w:val="24"/>
          <w:szCs w:val="24"/>
        </w:rPr>
        <w:t xml:space="preserve">2.Игры с пальчиками развивают умение подражать взрослому, учат вслушиваться и понимать смысл речи, повышают речевую активность ребенка. </w:t>
      </w:r>
    </w:p>
    <w:p w:rsidR="00067B7D"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sz w:val="24"/>
          <w:szCs w:val="24"/>
        </w:rPr>
        <w:t xml:space="preserve">3.Малыш учится концентрировать и правильно распределять свое внимание. </w:t>
      </w:r>
    </w:p>
    <w:p w:rsidR="00067B7D"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sz w:val="24"/>
          <w:szCs w:val="24"/>
        </w:rPr>
        <w:t xml:space="preserve">4.Речь ребенка становится более четкой, ритмичной, яркой, усиливается контроль за выполняемыми движениями. </w:t>
      </w:r>
    </w:p>
    <w:p w:rsidR="00067B7D"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sz w:val="24"/>
          <w:szCs w:val="24"/>
        </w:rPr>
        <w:t xml:space="preserve">5.Развивается память ребенка, так как он учится запоминать определенные положения рук и последовательность движений. </w:t>
      </w:r>
    </w:p>
    <w:p w:rsidR="00067B7D"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sz w:val="24"/>
          <w:szCs w:val="24"/>
        </w:rPr>
        <w:t xml:space="preserve">6.У малыша развивается воображение и </w:t>
      </w:r>
      <w:r w:rsidRPr="00067B7D">
        <w:rPr>
          <w:rFonts w:ascii="Times New Roman" w:hAnsi="Times New Roman" w:cs="Times New Roman"/>
          <w:sz w:val="24"/>
          <w:szCs w:val="24"/>
        </w:rPr>
        <w:t>фантазия</w:t>
      </w:r>
      <w:r w:rsidRPr="00067B7D">
        <w:rPr>
          <w:rFonts w:ascii="Times New Roman" w:hAnsi="Times New Roman" w:cs="Times New Roman"/>
          <w:sz w:val="24"/>
          <w:szCs w:val="24"/>
        </w:rPr>
        <w:t xml:space="preserve">. </w:t>
      </w:r>
    </w:p>
    <w:p w:rsidR="00DA1466" w:rsidRDefault="00067B7D" w:rsidP="00CC4A71">
      <w:pPr>
        <w:ind w:firstLine="567"/>
        <w:rPr>
          <w:rFonts w:ascii="Times New Roman" w:hAnsi="Times New Roman" w:cs="Times New Roman"/>
          <w:sz w:val="24"/>
          <w:szCs w:val="24"/>
        </w:rPr>
      </w:pPr>
      <w:r w:rsidRPr="00067B7D">
        <w:rPr>
          <w:rFonts w:ascii="Times New Roman" w:hAnsi="Times New Roman" w:cs="Times New Roman"/>
          <w:sz w:val="24"/>
          <w:szCs w:val="24"/>
        </w:rPr>
        <w:t xml:space="preserve">7.Пальцы приобретают силу и гибкость, что в дальнейшем облегчит овладение навыка письма. </w:t>
      </w:r>
    </w:p>
    <w:p w:rsidR="00067B7D" w:rsidRDefault="00067B7D" w:rsidP="00CC4A71">
      <w:pPr>
        <w:ind w:firstLine="567"/>
        <w:rPr>
          <w:rFonts w:ascii="Times New Roman" w:hAnsi="Times New Roman" w:cs="Times New Roman"/>
          <w:sz w:val="24"/>
          <w:szCs w:val="24"/>
        </w:rPr>
      </w:pPr>
      <w:bookmarkStart w:id="0" w:name="_GoBack"/>
      <w:bookmarkEnd w:id="0"/>
      <w:r w:rsidRPr="00067B7D">
        <w:rPr>
          <w:rFonts w:ascii="Times New Roman" w:hAnsi="Times New Roman" w:cs="Times New Roman"/>
          <w:b/>
          <w:sz w:val="24"/>
          <w:szCs w:val="24"/>
        </w:rPr>
        <w:t>Пальчиковые игры разнообразны по содержанию, их разделили на группы и определили назначение:</w:t>
      </w:r>
      <w:r w:rsidRPr="00067B7D">
        <w:rPr>
          <w:rFonts w:ascii="Times New Roman" w:hAnsi="Times New Roman" w:cs="Times New Roman"/>
          <w:sz w:val="24"/>
          <w:szCs w:val="24"/>
        </w:rPr>
        <w:t xml:space="preserve"> </w:t>
      </w:r>
    </w:p>
    <w:p w:rsidR="00067B7D" w:rsidRDefault="00067B7D" w:rsidP="00067B7D">
      <w:pPr>
        <w:spacing w:after="0"/>
        <w:ind w:firstLine="567"/>
        <w:rPr>
          <w:rFonts w:ascii="Times New Roman" w:hAnsi="Times New Roman" w:cs="Times New Roman"/>
          <w:sz w:val="24"/>
          <w:szCs w:val="24"/>
        </w:rPr>
      </w:pPr>
      <w:r w:rsidRPr="00DA1466">
        <w:rPr>
          <w:rFonts w:ascii="Times New Roman" w:hAnsi="Times New Roman" w:cs="Times New Roman"/>
          <w:b/>
          <w:i/>
          <w:sz w:val="24"/>
          <w:szCs w:val="24"/>
        </w:rPr>
        <w:t>1. Игры-манипуляции.</w:t>
      </w:r>
      <w:r w:rsidRPr="00067B7D">
        <w:rPr>
          <w:rFonts w:ascii="Times New Roman" w:hAnsi="Times New Roman" w:cs="Times New Roman"/>
          <w:sz w:val="24"/>
          <w:szCs w:val="24"/>
        </w:rPr>
        <w:t xml:space="preserve"> Эти упражнения он может выполнять самостоятельно или с помощью взрослого. Они развивают воображение: в каждом пальчике ребенок видит тот или иной образ. «Пальчик-мальчик, где ты был?</w:t>
      </w:r>
      <w:r w:rsidR="00DA1466" w:rsidRPr="00067B7D">
        <w:rPr>
          <w:rFonts w:ascii="Times New Roman" w:hAnsi="Times New Roman" w:cs="Times New Roman"/>
          <w:sz w:val="24"/>
          <w:szCs w:val="24"/>
        </w:rPr>
        <w:t>»,</w:t>
      </w:r>
      <w:r w:rsidRPr="00067B7D">
        <w:rPr>
          <w:rFonts w:ascii="Times New Roman" w:hAnsi="Times New Roman" w:cs="Times New Roman"/>
          <w:sz w:val="24"/>
          <w:szCs w:val="24"/>
        </w:rPr>
        <w:t xml:space="preserve"> «Мы делили апельсин», «Этот пальчик хочет спать», «Этот пальчик – дедушка», </w:t>
      </w:r>
    </w:p>
    <w:p w:rsidR="00067B7D" w:rsidRDefault="00067B7D" w:rsidP="00067B7D">
      <w:pPr>
        <w:spacing w:after="0"/>
        <w:ind w:firstLine="567"/>
        <w:rPr>
          <w:rFonts w:ascii="Times New Roman" w:hAnsi="Times New Roman" w:cs="Times New Roman"/>
          <w:sz w:val="24"/>
          <w:szCs w:val="24"/>
        </w:rPr>
      </w:pPr>
      <w:r w:rsidRPr="00DA1466">
        <w:rPr>
          <w:rFonts w:ascii="Times New Roman" w:hAnsi="Times New Roman" w:cs="Times New Roman"/>
          <w:b/>
          <w:i/>
          <w:sz w:val="24"/>
          <w:szCs w:val="24"/>
        </w:rPr>
        <w:t xml:space="preserve">2. Сюжетно-пальчиковые упражнения. </w:t>
      </w:r>
      <w:r w:rsidRPr="00067B7D">
        <w:rPr>
          <w:rFonts w:ascii="Times New Roman" w:hAnsi="Times New Roman" w:cs="Times New Roman"/>
          <w:sz w:val="24"/>
          <w:szCs w:val="24"/>
        </w:rPr>
        <w:t xml:space="preserve">К этой группе относятся также упражнения, которые позволяют детям изображать предметы транспорта и мебели, диких и домашних животных, птиц, </w:t>
      </w:r>
      <w:r w:rsidRPr="00067B7D">
        <w:rPr>
          <w:rFonts w:ascii="Times New Roman" w:hAnsi="Times New Roman" w:cs="Times New Roman"/>
          <w:sz w:val="24"/>
          <w:szCs w:val="24"/>
        </w:rPr>
        <w:lastRenderedPageBreak/>
        <w:t xml:space="preserve">насекомых, деревья. Пальчики здороваются" - подушечки пальцев соприкасаются с большим пальцем (правой, левой руки, двух одновременно). «Распускается цветок» - из сжатого кулака поочередно "появляются" пальцы. «Замок» -пальцы соединяют в замок и разъединяют. </w:t>
      </w:r>
    </w:p>
    <w:p w:rsidR="00067B7D"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b/>
          <w:i/>
          <w:sz w:val="24"/>
          <w:szCs w:val="24"/>
        </w:rPr>
        <w:t>3. Пальчиковые упражнения в сочетании со звуковой гимнастикой</w:t>
      </w:r>
      <w:r w:rsidRPr="00067B7D">
        <w:rPr>
          <w:rFonts w:ascii="Times New Roman" w:hAnsi="Times New Roman" w:cs="Times New Roman"/>
          <w:sz w:val="24"/>
          <w:szCs w:val="24"/>
        </w:rPr>
        <w:t xml:space="preserve">. Ребенок может поочередно соединять пальцы каждой руки друг с другом, или выпрямлять по очереди каждый палец, или сжимать пальцы в кулак и разжимать и в это время произносить звуки: б-п; т-д; к-г. </w:t>
      </w:r>
    </w:p>
    <w:p w:rsidR="00067B7D"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b/>
          <w:i/>
          <w:sz w:val="24"/>
          <w:szCs w:val="24"/>
        </w:rPr>
        <w:t>4. Пальчиковые кинезиологические упражнения</w:t>
      </w:r>
      <w:r w:rsidRPr="00067B7D">
        <w:rPr>
          <w:rFonts w:ascii="Times New Roman" w:hAnsi="Times New Roman" w:cs="Times New Roman"/>
          <w:sz w:val="24"/>
          <w:szCs w:val="24"/>
        </w:rPr>
        <w:t xml:space="preserve"> («гимнастика мозга»). С помощью таких упражнений компенсируется работа левого полушария. Их выполнение требует от ребенка внимания, сосредоточенности. "Колечко" — поочередно перебирать пальцы рук, соединяя в кольцо с большим пальцем последовательно указательный, средний и т. д. </w:t>
      </w:r>
    </w:p>
    <w:p w:rsidR="00067B7D" w:rsidRDefault="00067B7D" w:rsidP="00067B7D">
      <w:pPr>
        <w:spacing w:after="0"/>
        <w:ind w:firstLine="567"/>
        <w:rPr>
          <w:rFonts w:ascii="Times New Roman" w:hAnsi="Times New Roman" w:cs="Times New Roman"/>
          <w:sz w:val="24"/>
          <w:szCs w:val="24"/>
        </w:rPr>
      </w:pPr>
      <w:r w:rsidRPr="00DA1466">
        <w:rPr>
          <w:rFonts w:ascii="Times New Roman" w:hAnsi="Times New Roman" w:cs="Times New Roman"/>
          <w:b/>
          <w:i/>
          <w:sz w:val="24"/>
          <w:szCs w:val="24"/>
        </w:rPr>
        <w:t>5. Пальчиковые упражнения в сочетании с самомассажем кистей и пальцев рук.</w:t>
      </w:r>
      <w:r w:rsidRPr="00067B7D">
        <w:rPr>
          <w:rFonts w:ascii="Times New Roman" w:hAnsi="Times New Roman" w:cs="Times New Roman"/>
          <w:sz w:val="24"/>
          <w:szCs w:val="24"/>
        </w:rPr>
        <w:t xml:space="preserve"> В данных упражнениях используются традиционные для массажа движения - разминание, растирание, надавливание, пощипывание (от периферии к центру). «Помоем руки под горячей струей </w:t>
      </w:r>
      <w:proofErr w:type="gramStart"/>
      <w:r w:rsidRPr="00067B7D">
        <w:rPr>
          <w:rFonts w:ascii="Times New Roman" w:hAnsi="Times New Roman" w:cs="Times New Roman"/>
          <w:sz w:val="24"/>
          <w:szCs w:val="24"/>
        </w:rPr>
        <w:t>воды»-</w:t>
      </w:r>
      <w:proofErr w:type="gramEnd"/>
      <w:r w:rsidRPr="00067B7D">
        <w:rPr>
          <w:rFonts w:ascii="Times New Roman" w:hAnsi="Times New Roman" w:cs="Times New Roman"/>
          <w:sz w:val="24"/>
          <w:szCs w:val="24"/>
        </w:rPr>
        <w:t xml:space="preserve"> движение, как при мытье рук. «Надеваем перчатки» - большим и указательным пальцами правой руки растираем каждый палец левой руки, начиная с мизинца, сверху вниз. </w:t>
      </w:r>
    </w:p>
    <w:p w:rsidR="00DA1466" w:rsidRDefault="00067B7D" w:rsidP="00067B7D">
      <w:pPr>
        <w:spacing w:after="0"/>
        <w:ind w:firstLine="567"/>
        <w:rPr>
          <w:rFonts w:ascii="Times New Roman" w:hAnsi="Times New Roman" w:cs="Times New Roman"/>
          <w:sz w:val="24"/>
          <w:szCs w:val="24"/>
        </w:rPr>
      </w:pPr>
      <w:r w:rsidRPr="00067B7D">
        <w:rPr>
          <w:rFonts w:ascii="Times New Roman" w:hAnsi="Times New Roman" w:cs="Times New Roman"/>
          <w:b/>
          <w:i/>
          <w:sz w:val="24"/>
          <w:szCs w:val="24"/>
        </w:rPr>
        <w:t>6. Театр в руке.</w:t>
      </w:r>
      <w:r w:rsidRPr="00067B7D">
        <w:rPr>
          <w:rFonts w:ascii="Times New Roman" w:hAnsi="Times New Roman" w:cs="Times New Roman"/>
          <w:sz w:val="24"/>
          <w:szCs w:val="24"/>
        </w:rPr>
        <w:t xml:space="preserve"> Позволяет повысить общий тонус, развивает внимание и память, снимает психоэмоциональное напряжение. «Бабочка» — сжать пальцы в кулак и поочередно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 </w:t>
      </w:r>
    </w:p>
    <w:p w:rsidR="00DA1466" w:rsidRDefault="00067B7D" w:rsidP="00DA1466">
      <w:pPr>
        <w:spacing w:after="0"/>
        <w:rPr>
          <w:rFonts w:ascii="Times New Roman" w:hAnsi="Times New Roman" w:cs="Times New Roman"/>
          <w:sz w:val="24"/>
          <w:szCs w:val="24"/>
        </w:rPr>
      </w:pPr>
      <w:r w:rsidRPr="00DA1466">
        <w:rPr>
          <w:rFonts w:ascii="Times New Roman" w:hAnsi="Times New Roman" w:cs="Times New Roman"/>
          <w:b/>
          <w:i/>
          <w:sz w:val="24"/>
          <w:szCs w:val="24"/>
          <w:u w:val="single"/>
        </w:rPr>
        <w:t>«Сказка»</w:t>
      </w:r>
      <w:r w:rsidRPr="00067B7D">
        <w:rPr>
          <w:rFonts w:ascii="Times New Roman" w:hAnsi="Times New Roman" w:cs="Times New Roman"/>
          <w:sz w:val="24"/>
          <w:szCs w:val="24"/>
        </w:rPr>
        <w:t xml:space="preserve"> - детям предлагается разыграть сказку, в которой каждый палец какой-либо персонаж. Очень хорошую тренировку движений для пальцев дают народные игры – потешки. </w:t>
      </w:r>
      <w:r w:rsidR="00DA1466">
        <w:rPr>
          <w:rFonts w:ascii="Times New Roman" w:hAnsi="Times New Roman" w:cs="Times New Roman"/>
          <w:sz w:val="24"/>
          <w:szCs w:val="24"/>
        </w:rPr>
        <w:t xml:space="preserve">        </w:t>
      </w:r>
      <w:r w:rsidRPr="00DA1466">
        <w:rPr>
          <w:rFonts w:ascii="Times New Roman" w:hAnsi="Times New Roman" w:cs="Times New Roman"/>
          <w:b/>
          <w:i/>
          <w:sz w:val="24"/>
          <w:szCs w:val="24"/>
          <w:u w:val="single"/>
        </w:rPr>
        <w:t>Пальчиковые игры</w:t>
      </w:r>
      <w:r w:rsidRPr="00067B7D">
        <w:rPr>
          <w:rFonts w:ascii="Times New Roman" w:hAnsi="Times New Roman" w:cs="Times New Roman"/>
          <w:sz w:val="24"/>
          <w:szCs w:val="24"/>
        </w:rPr>
        <w:t xml:space="preserve">, разработанные на фольклорном материале, максимально полезны для развития ребёнка-дошкольника. Они содержательны, увлекательны, грамотны по своему дидактическому наполнению. Художественный мир народных песенок и потешек построен по законам красоты. </w:t>
      </w:r>
      <w:r w:rsidR="00DA1466">
        <w:rPr>
          <w:rFonts w:ascii="Times New Roman" w:hAnsi="Times New Roman" w:cs="Times New Roman"/>
          <w:sz w:val="24"/>
          <w:szCs w:val="24"/>
        </w:rPr>
        <w:t xml:space="preserve">    </w:t>
      </w:r>
      <w:r w:rsidRPr="00DA1466">
        <w:rPr>
          <w:rFonts w:ascii="Times New Roman" w:hAnsi="Times New Roman" w:cs="Times New Roman"/>
          <w:b/>
          <w:i/>
          <w:sz w:val="24"/>
          <w:szCs w:val="24"/>
          <w:u w:val="single"/>
        </w:rPr>
        <w:t>Пальчиковые игры и упражнения</w:t>
      </w:r>
      <w:r w:rsidRPr="00067B7D">
        <w:rPr>
          <w:rFonts w:ascii="Times New Roman" w:hAnsi="Times New Roman" w:cs="Times New Roman"/>
          <w:sz w:val="24"/>
          <w:szCs w:val="24"/>
        </w:rPr>
        <w:t xml:space="preserve">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 </w:t>
      </w:r>
    </w:p>
    <w:p w:rsidR="00DA1466" w:rsidRDefault="00067B7D" w:rsidP="00DA1466">
      <w:pPr>
        <w:spacing w:after="0"/>
        <w:rPr>
          <w:rFonts w:ascii="Times New Roman" w:hAnsi="Times New Roman" w:cs="Times New Roman"/>
          <w:sz w:val="24"/>
          <w:szCs w:val="24"/>
        </w:rPr>
      </w:pPr>
      <w:r w:rsidRPr="00DA1466">
        <w:rPr>
          <w:rFonts w:ascii="Times New Roman" w:hAnsi="Times New Roman" w:cs="Times New Roman"/>
          <w:b/>
          <w:i/>
          <w:sz w:val="24"/>
          <w:szCs w:val="24"/>
          <w:u w:val="single"/>
        </w:rPr>
        <w:t>Игры с пальчиками</w:t>
      </w:r>
      <w:r w:rsidRPr="00067B7D">
        <w:rPr>
          <w:rFonts w:ascii="Times New Roman" w:hAnsi="Times New Roman" w:cs="Times New Roman"/>
          <w:sz w:val="24"/>
          <w:szCs w:val="24"/>
        </w:rPr>
        <w:t xml:space="preserve"> – это не только стимул для развития речи и мелкой моторик</w:t>
      </w:r>
      <w:r w:rsidRPr="00067B7D">
        <w:rPr>
          <w:rFonts w:ascii="Times New Roman" w:hAnsi="Times New Roman" w:cs="Times New Roman"/>
          <w:sz w:val="24"/>
          <w:szCs w:val="24"/>
        </w:rPr>
        <w:t>и, но и один из вариантов радос</w:t>
      </w:r>
      <w:r w:rsidRPr="00067B7D">
        <w:rPr>
          <w:rFonts w:ascii="Times New Roman" w:hAnsi="Times New Roman" w:cs="Times New Roman"/>
          <w:sz w:val="24"/>
          <w:szCs w:val="24"/>
        </w:rPr>
        <w:t xml:space="preserve">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 </w:t>
      </w:r>
    </w:p>
    <w:p w:rsidR="00DA1466" w:rsidRDefault="00DA1466" w:rsidP="00DA1466">
      <w:pPr>
        <w:spacing w:after="0"/>
        <w:rPr>
          <w:rFonts w:ascii="Times New Roman" w:hAnsi="Times New Roman" w:cs="Times New Roman"/>
          <w:sz w:val="24"/>
          <w:szCs w:val="24"/>
        </w:rPr>
      </w:pPr>
    </w:p>
    <w:p w:rsidR="00CC4A71" w:rsidRPr="00067B7D" w:rsidRDefault="00067B7D" w:rsidP="00DA1466">
      <w:pPr>
        <w:spacing w:after="0"/>
        <w:rPr>
          <w:rFonts w:ascii="Times New Roman" w:hAnsi="Times New Roman" w:cs="Times New Roman"/>
          <w:sz w:val="24"/>
          <w:szCs w:val="24"/>
        </w:rPr>
      </w:pPr>
      <w:r w:rsidRPr="00067B7D">
        <w:rPr>
          <w:rFonts w:ascii="Times New Roman" w:hAnsi="Times New Roman" w:cs="Times New Roman"/>
          <w:sz w:val="24"/>
          <w:szCs w:val="24"/>
        </w:rPr>
        <w:t>Таким образом, пальчиковая гимнастика играет положительную роль в коррекционном обучении детей с нарушением речи.</w:t>
      </w:r>
    </w:p>
    <w:sectPr w:rsidR="00CC4A71" w:rsidRPr="00067B7D" w:rsidSect="00CC4A71">
      <w:pgSz w:w="11906" w:h="16838"/>
      <w:pgMar w:top="568" w:right="720" w:bottom="720" w:left="720" w:header="708" w:footer="708" w:gutter="0"/>
      <w:pgBorders w:offsetFrom="page">
        <w:top w:val="single" w:sz="48" w:space="24" w:color="C45911" w:themeColor="accent2" w:themeShade="BF"/>
        <w:left w:val="single" w:sz="48" w:space="24" w:color="C45911" w:themeColor="accent2" w:themeShade="BF"/>
        <w:bottom w:val="single" w:sz="48" w:space="24" w:color="C45911" w:themeColor="accent2" w:themeShade="BF"/>
        <w:right w:val="single" w:sz="48"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06"/>
    <w:rsid w:val="00067B7D"/>
    <w:rsid w:val="001E5706"/>
    <w:rsid w:val="007240F6"/>
    <w:rsid w:val="00CC4A71"/>
    <w:rsid w:val="00DA1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77E62-508A-411A-9E33-C48B1EA9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3503">
      <w:bodyDiv w:val="1"/>
      <w:marLeft w:val="0"/>
      <w:marRight w:val="0"/>
      <w:marTop w:val="0"/>
      <w:marBottom w:val="0"/>
      <w:divBdr>
        <w:top w:val="none" w:sz="0" w:space="0" w:color="auto"/>
        <w:left w:val="none" w:sz="0" w:space="0" w:color="auto"/>
        <w:bottom w:val="none" w:sz="0" w:space="0" w:color="auto"/>
        <w:right w:val="none" w:sz="0" w:space="0" w:color="auto"/>
      </w:divBdr>
    </w:div>
    <w:div w:id="180555276">
      <w:bodyDiv w:val="1"/>
      <w:marLeft w:val="0"/>
      <w:marRight w:val="0"/>
      <w:marTop w:val="0"/>
      <w:marBottom w:val="0"/>
      <w:divBdr>
        <w:top w:val="none" w:sz="0" w:space="0" w:color="auto"/>
        <w:left w:val="none" w:sz="0" w:space="0" w:color="auto"/>
        <w:bottom w:val="none" w:sz="0" w:space="0" w:color="auto"/>
        <w:right w:val="none" w:sz="0" w:space="0" w:color="auto"/>
      </w:divBdr>
    </w:div>
    <w:div w:id="86097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968</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2025-12-09T16:54:00Z</dcterms:created>
  <dcterms:modified xsi:type="dcterms:W3CDTF">2025-12-09T17:21:00Z</dcterms:modified>
</cp:coreProperties>
</file>